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2" w:rsidRDefault="0030483A" w:rsidP="00297022">
      <w:pPr>
        <w:tabs>
          <w:tab w:val="left" w:pos="1134"/>
        </w:tabs>
        <w:jc w:val="center"/>
        <w:rPr>
          <w:rFonts w:cs="Times New Roman"/>
          <w:sz w:val="22"/>
          <w:szCs w:val="22"/>
          <w:u w:val="single"/>
        </w:rPr>
      </w:pPr>
      <w:r w:rsidRPr="0030483A">
        <w:rPr>
          <w:rFonts w:cs="Times New Roman"/>
          <w:noProof/>
          <w:sz w:val="22"/>
          <w:szCs w:val="22"/>
          <w:u w:val="single"/>
          <w:lang w:val="en-US" w:eastAsia="ru-RU" w:bidi="ar-SA"/>
        </w:rPr>
        <w:pict>
          <v:rect id="Rectangle 5" o:spid="_x0000_s1026" style="position:absolute;left:0;text-align:left;margin-left:403.8pt;margin-top:-22.9pt;width:99.75pt;height:63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"/>
        </w:pict>
      </w:r>
      <w:r w:rsidR="007B226A" w:rsidRPr="008843A8">
        <w:rPr>
          <w:rFonts w:cs="Times New Roman"/>
          <w:sz w:val="22"/>
          <w:szCs w:val="22"/>
          <w:u w:val="single"/>
        </w:rPr>
        <w:t>Паспортизация проект</w:t>
      </w:r>
      <w:r w:rsidR="00735478" w:rsidRPr="008843A8">
        <w:rPr>
          <w:rFonts w:cs="Times New Roman"/>
          <w:sz w:val="22"/>
          <w:szCs w:val="22"/>
          <w:u w:val="single"/>
        </w:rPr>
        <w:t>а</w:t>
      </w:r>
      <w:r w:rsidR="007B226A" w:rsidRPr="008843A8">
        <w:rPr>
          <w:rFonts w:cs="Times New Roman"/>
          <w:sz w:val="22"/>
          <w:szCs w:val="22"/>
          <w:u w:val="single"/>
        </w:rPr>
        <w:t xml:space="preserve"> по финансовой грамотности</w:t>
      </w:r>
    </w:p>
    <w:p w:rsidR="00297022" w:rsidRDefault="00297022" w:rsidP="00297022">
      <w:pPr>
        <w:tabs>
          <w:tab w:val="left" w:pos="1134"/>
        </w:tabs>
        <w:jc w:val="center"/>
        <w:rPr>
          <w:rFonts w:cs="Times New Roman"/>
          <w:sz w:val="22"/>
          <w:szCs w:val="22"/>
          <w:u w:val="single"/>
        </w:rPr>
      </w:pPr>
    </w:p>
    <w:p w:rsidR="00B13EC0" w:rsidRPr="008843A8" w:rsidRDefault="00B13EC0" w:rsidP="00297022">
      <w:pPr>
        <w:tabs>
          <w:tab w:val="left" w:pos="1134"/>
        </w:tabs>
        <w:jc w:val="right"/>
        <w:rPr>
          <w:rFonts w:cs="Times New Roman"/>
          <w:sz w:val="22"/>
          <w:szCs w:val="22"/>
        </w:rPr>
      </w:pPr>
    </w:p>
    <w:p w:rsidR="00735478" w:rsidRDefault="00735478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  <w:r w:rsidRPr="008843A8">
        <w:rPr>
          <w:rFonts w:cs="Times New Roman"/>
          <w:b/>
          <w:sz w:val="22"/>
          <w:szCs w:val="22"/>
        </w:rPr>
        <w:t>Карточка проекта</w:t>
      </w:r>
    </w:p>
    <w:p w:rsidR="00297022" w:rsidRDefault="00297022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</w:p>
    <w:p w:rsidR="009A2554" w:rsidRDefault="009A2554" w:rsidP="00297022">
      <w:pPr>
        <w:tabs>
          <w:tab w:val="left" w:pos="1134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Журнал</w:t>
      </w:r>
    </w:p>
    <w:p w:rsidR="00297022" w:rsidRPr="00061D2C" w:rsidRDefault="009A2554" w:rsidP="00297022">
      <w:pPr>
        <w:tabs>
          <w:tab w:val="left" w:pos="1134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Деловой вестник «Ваши личные финансы»</w:t>
      </w:r>
    </w:p>
    <w:p w:rsidR="00297022" w:rsidRPr="008843A8" w:rsidRDefault="00297022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</w:p>
    <w:p w:rsidR="00D95B82" w:rsidRDefault="00D95B82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</w:p>
    <w:tbl>
      <w:tblPr>
        <w:tblW w:w="10623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215"/>
        <w:gridCol w:w="6892"/>
      </w:tblGrid>
      <w:tr w:rsidR="00B13EC0" w:rsidRPr="007B226A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3215" w:type="dxa"/>
          </w:tcPr>
          <w:p w:rsidR="00B13EC0" w:rsidRPr="007B226A" w:rsidRDefault="00B13EC0" w:rsidP="00E35D3D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Наименование организации - организатора или инициатора проекта</w:t>
            </w:r>
          </w:p>
        </w:tc>
        <w:tc>
          <w:tcPr>
            <w:tcW w:w="6892" w:type="dxa"/>
          </w:tcPr>
          <w:p w:rsidR="00B13EC0" w:rsidRPr="00673E95" w:rsidRDefault="00DD000D" w:rsidP="00E35D3D">
            <w:pPr>
              <w:pStyle w:val="1"/>
              <w:tabs>
                <w:tab w:val="left" w:pos="1134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673E95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Департамент финансов Томской области</w:t>
            </w:r>
          </w:p>
        </w:tc>
      </w:tr>
      <w:tr w:rsidR="00B13EC0" w:rsidRPr="007B226A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3215" w:type="dxa"/>
          </w:tcPr>
          <w:p w:rsidR="00B13EC0" w:rsidRPr="007B226A" w:rsidRDefault="00B13EC0" w:rsidP="00B13EC0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B13EC0">
              <w:rPr>
                <w:rFonts w:cs="Times New Roman"/>
                <w:sz w:val="22"/>
                <w:szCs w:val="22"/>
              </w:rPr>
              <w:t>Субъект</w:t>
            </w:r>
            <w:r>
              <w:t xml:space="preserve"> Федерации/ муниципалитет, где был организован проект</w:t>
            </w:r>
          </w:p>
        </w:tc>
        <w:tc>
          <w:tcPr>
            <w:tcW w:w="6892" w:type="dxa"/>
          </w:tcPr>
          <w:p w:rsidR="00B13EC0" w:rsidRPr="00D07CB2" w:rsidRDefault="00DD000D" w:rsidP="00E35D3D">
            <w:pPr>
              <w:jc w:val="center"/>
            </w:pPr>
            <w:r>
              <w:t>Томская область</w:t>
            </w:r>
          </w:p>
        </w:tc>
      </w:tr>
      <w:tr w:rsidR="00B13EC0" w:rsidRPr="00DD000D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7B226A" w:rsidRDefault="00B13EC0" w:rsidP="00E35D3D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Адрес (почтовый), телефон, электронный адрес организации - организатора или инициатора проекта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0D" w:rsidRPr="00DD000D" w:rsidRDefault="00DD000D" w:rsidP="00DD000D">
            <w:pPr>
              <w:shd w:val="clear" w:color="auto" w:fill="FFFFFF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634050, г. Томск, пр. Ленина, 111, тел. </w:t>
            </w:r>
            <w:r w:rsidRPr="00DD000D">
              <w:rPr>
                <w:rFonts w:eastAsia="Times New Roman"/>
              </w:rPr>
              <w:t>(3822)71-23-30</w:t>
            </w:r>
          </w:p>
          <w:p w:rsidR="00B13EC0" w:rsidRPr="00EE28D1" w:rsidRDefault="00B13EC0" w:rsidP="00DD000D">
            <w:pPr>
              <w:jc w:val="center"/>
              <w:rPr>
                <w:rFonts w:eastAsia="Times New Roman"/>
              </w:rPr>
            </w:pPr>
          </w:p>
        </w:tc>
      </w:tr>
      <w:tr w:rsidR="00B13EC0" w:rsidRPr="007B226A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4.1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Руководитель организации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EE28D1" w:rsidRDefault="00DD000D" w:rsidP="00E35D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Губернатора Томской области, начальник Департамента финансов Феденев Александр Михайлович</w:t>
            </w:r>
          </w:p>
        </w:tc>
      </w:tr>
      <w:tr w:rsidR="00B13EC0" w:rsidRPr="007B226A" w:rsidTr="00D43897">
        <w:trPr>
          <w:trHeight w:val="419"/>
        </w:trPr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4.2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Контактное лицо в организации по проекту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EE28D1" w:rsidRDefault="00DD000D" w:rsidP="00E35D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Сергейчик Михаил Сергеевич</w:t>
            </w:r>
          </w:p>
        </w:tc>
      </w:tr>
      <w:tr w:rsidR="00B13EC0" w:rsidRPr="00D43897" w:rsidTr="00297022">
        <w:tc>
          <w:tcPr>
            <w:tcW w:w="516" w:type="dxa"/>
            <w:shd w:val="clear" w:color="auto" w:fill="auto"/>
          </w:tcPr>
          <w:p w:rsidR="00B13EC0" w:rsidRDefault="008071A7" w:rsidP="00E35D3D">
            <w:pPr>
              <w:tabs>
                <w:tab w:val="left" w:pos="1134"/>
              </w:tabs>
              <w:jc w:val="center"/>
            </w:pPr>
            <w:r>
              <w:t>4.3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D43897" w:rsidRDefault="00B13EC0" w:rsidP="00E35D3D">
            <w:pPr>
              <w:tabs>
                <w:tab w:val="left" w:pos="1134"/>
              </w:tabs>
              <w:jc w:val="center"/>
              <w:rPr>
                <w:rFonts w:eastAsia="Times New Roman"/>
              </w:rPr>
            </w:pPr>
            <w:r w:rsidRPr="00D43897">
              <w:rPr>
                <w:rFonts w:eastAsia="Times New Roman"/>
              </w:rPr>
              <w:t>Авторы проекта - ФИО, должность, научное звание (если имеется информация)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2" w:rsidRDefault="00AB43A2" w:rsidP="00D43897">
            <w:pPr>
              <w:pStyle w:val="3"/>
              <w:shd w:val="clear" w:color="auto" w:fill="FFFFFF"/>
              <w:spacing w:before="0" w:after="225"/>
              <w:jc w:val="both"/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Феденев Александр Михайлович – </w:t>
            </w:r>
            <w:r w:rsidRPr="00AB43A2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Заместитель Губернатора Томской области, начальник Департамента финансов</w:t>
            </w:r>
          </w:p>
          <w:p w:rsidR="00D43897" w:rsidRDefault="00DD000D" w:rsidP="00D43897">
            <w:pPr>
              <w:pStyle w:val="3"/>
              <w:shd w:val="clear" w:color="auto" w:fill="FFFFFF"/>
              <w:spacing w:before="0" w:after="225"/>
              <w:jc w:val="both"/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</w:pPr>
            <w:r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Плиева</w:t>
            </w:r>
            <w:r w:rsidR="008E06BE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Вера Ивановна</w:t>
            </w:r>
            <w:r w:rsid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–</w:t>
            </w:r>
            <w:r w:rsidR="001C08E6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</w:t>
            </w:r>
            <w:r w:rsidR="00D43897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Первый заместитель начальника Департамента финансов Томской области</w:t>
            </w:r>
          </w:p>
          <w:p w:rsidR="00DD000D" w:rsidRPr="00D43897" w:rsidRDefault="00DD000D" w:rsidP="00EB1E4A">
            <w:pPr>
              <w:pStyle w:val="3"/>
              <w:shd w:val="clear" w:color="auto" w:fill="FFFFFF"/>
              <w:spacing w:before="0" w:after="225"/>
              <w:jc w:val="both"/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</w:pPr>
            <w:r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Сергейчик Михаил Сергеевич</w:t>
            </w:r>
            <w:r w:rsid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– </w:t>
            </w:r>
            <w:r w:rsidR="00EB1E4A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Начальник </w:t>
            </w:r>
            <w:proofErr w:type="gramStart"/>
            <w:r w:rsidR="00EB1E4A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отдела экономического </w:t>
            </w:r>
            <w:r w:rsidR="006808CC" w:rsidRPr="006808CC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анализа</w:t>
            </w:r>
            <w:r w:rsidR="001C08E6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</w:t>
            </w:r>
            <w:r w:rsidR="00EB1E4A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Департамента финансов Томской области</w:t>
            </w:r>
            <w:proofErr w:type="gramEnd"/>
          </w:p>
        </w:tc>
      </w:tr>
    </w:tbl>
    <w:p w:rsidR="007002FB" w:rsidRDefault="007002FB" w:rsidP="007002FB">
      <w:pPr>
        <w:tabs>
          <w:tab w:val="left" w:pos="1134"/>
        </w:tabs>
        <w:rPr>
          <w:rFonts w:cs="Times New Roman"/>
          <w:sz w:val="22"/>
          <w:szCs w:val="22"/>
        </w:rPr>
      </w:pPr>
    </w:p>
    <w:tbl>
      <w:tblPr>
        <w:tblW w:w="10638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235"/>
        <w:gridCol w:w="6946"/>
      </w:tblGrid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7B226A">
            <w:pPr>
              <w:tabs>
                <w:tab w:val="left" w:pos="1134"/>
              </w:tabs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B13EC0" w:rsidRPr="007B226A" w:rsidRDefault="00B13EC0" w:rsidP="007B226A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Сайт</w:t>
            </w:r>
            <w:r w:rsidR="0043652B">
              <w:t>,</w:t>
            </w:r>
            <w:r>
              <w:t xml:space="preserve"> на котором представлена информация о проекте</w:t>
            </w:r>
          </w:p>
        </w:tc>
        <w:tc>
          <w:tcPr>
            <w:tcW w:w="6946" w:type="dxa"/>
          </w:tcPr>
          <w:p w:rsidR="0043652B" w:rsidRPr="007A19BB" w:rsidRDefault="009A2554" w:rsidP="0043652B">
            <w:pPr>
              <w:ind w:left="1134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VLFin</w:t>
            </w:r>
            <w:proofErr w:type="spellEnd"/>
            <w:r w:rsidRPr="007A19BB">
              <w:rPr>
                <w:b/>
                <w:bCs/>
                <w:sz w:val="22"/>
                <w:szCs w:val="22"/>
              </w:rPr>
              <w:t>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7A19BB">
              <w:rPr>
                <w:b/>
                <w:bCs/>
                <w:sz w:val="22"/>
                <w:szCs w:val="22"/>
              </w:rPr>
              <w:t xml:space="preserve"> </w:t>
            </w:r>
          </w:p>
          <w:p w:rsidR="009A2554" w:rsidRDefault="009A2554" w:rsidP="0043652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 </w:t>
            </w:r>
            <w:r w:rsidR="0087304C">
              <w:rPr>
                <w:szCs w:val="20"/>
              </w:rPr>
              <w:t xml:space="preserve">сайте </w:t>
            </w:r>
            <w:r>
              <w:rPr>
                <w:szCs w:val="20"/>
              </w:rPr>
              <w:t>публикуются статьи и новости, также можно посмотреть электронную версию журнала за 2015 год.</w:t>
            </w:r>
          </w:p>
          <w:p w:rsidR="0074398A" w:rsidRPr="009A2554" w:rsidRDefault="009A2554" w:rsidP="009A25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Организована обратная связь с читателями в разделе «Задать вопрос»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55187E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3235" w:type="dxa"/>
          </w:tcPr>
          <w:p w:rsidR="00B13EC0" w:rsidRPr="0055187E" w:rsidRDefault="00B13EC0" w:rsidP="008071A7">
            <w:pPr>
              <w:spacing w:before="100" w:beforeAutospacing="1" w:after="100" w:afterAutospacing="1"/>
              <w:jc w:val="center"/>
            </w:pPr>
            <w:r>
              <w:t>Тематика проекта (страхование, пенсия, фондовый рынок, рынок ценных бумаг, банки и т.д.)</w:t>
            </w:r>
          </w:p>
        </w:tc>
        <w:tc>
          <w:tcPr>
            <w:tcW w:w="6946" w:type="dxa"/>
          </w:tcPr>
          <w:p w:rsidR="00B13EC0" w:rsidRPr="00D07CB2" w:rsidRDefault="009A2554" w:rsidP="00B66803">
            <w:pPr>
              <w:jc w:val="both"/>
            </w:pPr>
            <w:r>
              <w:t>В журнале рассматриваются все вопросы, касающиеся финансовой грамотности, публикуются различные материалы по личным финансам, инвестированию, страхованию, налоговой и пенсионной тематике, по фондовому рынку и т.д. Кроме того, анализируется динамика % ставок по депозитам в банках Томской области, проводятся различные «расследования» и контрольные закупки в финансовых учреждениях</w:t>
            </w:r>
            <w:r w:rsidR="0047572D">
              <w:t xml:space="preserve">, ведется постоянная рубрика «Обратная связь», где </w:t>
            </w:r>
            <w:r w:rsidR="00882EF4">
              <w:t xml:space="preserve">публикуются ответы на </w:t>
            </w:r>
            <w:r w:rsidR="0047572D">
              <w:t>вопросы читателей.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7B226A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Категория проекта (платное участие/ бесплатное участие)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D" w:rsidRPr="00DD000D" w:rsidRDefault="0047572D" w:rsidP="00882EF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Журнал распространяется бесплатно на фирменных </w:t>
            </w:r>
            <w:proofErr w:type="spellStart"/>
            <w:r>
              <w:rPr>
                <w:rFonts w:eastAsia="Times New Roman"/>
              </w:rPr>
              <w:t>брендированных</w:t>
            </w:r>
            <w:proofErr w:type="spellEnd"/>
            <w:r>
              <w:rPr>
                <w:rFonts w:eastAsia="Times New Roman"/>
              </w:rPr>
              <w:t xml:space="preserve"> стойках </w:t>
            </w:r>
            <w:r w:rsidRPr="0047572D">
              <w:rPr>
                <w:rFonts w:eastAsia="Times New Roman"/>
              </w:rPr>
              <w:t>в крупных торговых и офисных центрах, в ВУЗах города, банковских учреждениях и страховых компаниях.</w:t>
            </w:r>
            <w:r>
              <w:rPr>
                <w:rFonts w:eastAsia="Times New Roman"/>
              </w:rPr>
              <w:t xml:space="preserve"> Кроме того, действует подписка по каталогу «</w:t>
            </w:r>
            <w:proofErr w:type="spellStart"/>
            <w:r>
              <w:rPr>
                <w:rFonts w:eastAsia="Times New Roman"/>
              </w:rPr>
              <w:t>Роспечати</w:t>
            </w:r>
            <w:proofErr w:type="spellEnd"/>
            <w:r>
              <w:rPr>
                <w:rFonts w:eastAsia="Times New Roman"/>
              </w:rPr>
              <w:t>»</w:t>
            </w:r>
            <w:r w:rsidR="00882EF4">
              <w:rPr>
                <w:rFonts w:eastAsia="Times New Roman"/>
              </w:rPr>
              <w:t xml:space="preserve">, доставка в областные и муниципальные </w:t>
            </w:r>
            <w:r w:rsidR="00882EF4">
              <w:rPr>
                <w:rFonts w:eastAsia="Times New Roman"/>
              </w:rPr>
              <w:lastRenderedPageBreak/>
              <w:t>библиотеки региона, также осуществляется доставка во все муниципальные образования Томской области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Целевая аудитория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74398A" w:rsidP="00605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Потребители финансовых услуг, взрослое  </w:t>
            </w:r>
            <w:r w:rsidR="001C08E6">
              <w:rPr>
                <w:rFonts w:eastAsia="Times New Roman"/>
              </w:rPr>
              <w:t>население Томской области</w:t>
            </w:r>
            <w:r w:rsidR="0047572D">
              <w:rPr>
                <w:rFonts w:eastAsia="Times New Roman"/>
              </w:rPr>
              <w:t>, студенты.</w:t>
            </w:r>
          </w:p>
        </w:tc>
      </w:tr>
      <w:tr w:rsidR="00B13EC0" w:rsidRPr="007B226A" w:rsidTr="00297022">
        <w:trPr>
          <w:trHeight w:val="156"/>
        </w:trPr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Охват аудитории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8" w:rsidRDefault="0047572D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Журнал выходит ежемесячно тиражом 20000 экземпляров. Мест бесплатного распространения по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. Томску – более 100. </w:t>
            </w:r>
          </w:p>
          <w:p w:rsidR="0043652B" w:rsidRPr="0043652B" w:rsidRDefault="0043652B" w:rsidP="0043652B">
            <w:pPr>
              <w:pStyle w:val="af5"/>
              <w:ind w:left="0"/>
              <w:contextualSpacing w:val="0"/>
              <w:jc w:val="both"/>
              <w:rPr>
                <w:szCs w:val="20"/>
                <w:lang w:eastAsia="en-US"/>
              </w:rPr>
            </w:pP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6808CC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808CC">
              <w:t>Партнеры и спонсоры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EB1E4A" w:rsidP="00D438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Партнер - </w:t>
            </w:r>
            <w:r w:rsidR="00DD000D">
              <w:rPr>
                <w:rFonts w:eastAsia="Times New Roman"/>
              </w:rPr>
              <w:t>Н</w:t>
            </w:r>
            <w:r w:rsidR="00D43897">
              <w:rPr>
                <w:rFonts w:eastAsia="Times New Roman"/>
              </w:rPr>
              <w:t>екоммерческое партнерство по развитию финансовой культуры</w:t>
            </w:r>
            <w:r w:rsidR="00DD000D">
              <w:rPr>
                <w:rFonts w:eastAsia="Times New Roman"/>
              </w:rPr>
              <w:t xml:space="preserve"> «Ф</w:t>
            </w:r>
            <w:r w:rsidR="00D43897">
              <w:rPr>
                <w:rFonts w:eastAsia="Times New Roman"/>
              </w:rPr>
              <w:t xml:space="preserve">инансы </w:t>
            </w:r>
            <w:r w:rsidR="00DD000D">
              <w:rPr>
                <w:rFonts w:eastAsia="Times New Roman"/>
              </w:rPr>
              <w:t>К</w:t>
            </w:r>
            <w:r w:rsidR="00D43897">
              <w:rPr>
                <w:rFonts w:eastAsia="Times New Roman"/>
              </w:rPr>
              <w:t xml:space="preserve">оммуникации </w:t>
            </w:r>
            <w:r w:rsidR="00DD000D">
              <w:rPr>
                <w:rFonts w:eastAsia="Times New Roman"/>
              </w:rPr>
              <w:t>И</w:t>
            </w:r>
            <w:r w:rsidR="00D43897">
              <w:rPr>
                <w:rFonts w:eastAsia="Times New Roman"/>
              </w:rPr>
              <w:t>нформация</w:t>
            </w:r>
            <w:r w:rsidR="00DD000D">
              <w:rPr>
                <w:rFonts w:eastAsia="Times New Roman"/>
              </w:rPr>
              <w:t>»</w:t>
            </w:r>
            <w:r w:rsidR="00D43897">
              <w:rPr>
                <w:rFonts w:eastAsia="Times New Roman"/>
              </w:rPr>
              <w:t xml:space="preserve"> (НП «ФКИ»)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09040B">
            <w:pPr>
              <w:tabs>
                <w:tab w:val="left" w:pos="1134"/>
              </w:tabs>
              <w:jc w:val="center"/>
            </w:pPr>
            <w:r>
              <w:t>Форма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EB" w:rsidRPr="00BA7E4E" w:rsidRDefault="004C67EB" w:rsidP="004C67EB">
            <w:pPr>
              <w:widowControl/>
              <w:shd w:val="clear" w:color="auto" w:fill="FFFFFF"/>
              <w:suppressAutoHyphens w:val="0"/>
              <w:spacing w:after="30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/>
              </w:rPr>
              <w:t>Полноцветное</w:t>
            </w:r>
            <w:proofErr w:type="spellEnd"/>
            <w:r>
              <w:rPr>
                <w:rFonts w:eastAsia="Times New Roman"/>
              </w:rPr>
              <w:t xml:space="preserve"> издание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ормат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 А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количество полос 40</w:t>
            </w: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Выход – ежемесячно, тираж 20 000 экз.</w:t>
            </w:r>
          </w:p>
          <w:p w:rsidR="0009040B" w:rsidRPr="008071A7" w:rsidRDefault="0009040B" w:rsidP="004C67EB">
            <w:pPr>
              <w:tabs>
                <w:tab w:val="left" w:pos="1134"/>
              </w:tabs>
              <w:spacing w:line="100" w:lineRule="atLeast"/>
              <w:rPr>
                <w:rFonts w:eastAsia="Times New Roman"/>
              </w:rPr>
            </w:pP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</w:pPr>
            <w:r>
              <w:t>Периодичность проведения мероприятий по проекту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47572D" w:rsidP="00605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Ежемесячно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</w:pPr>
            <w:r>
              <w:t xml:space="preserve">Даты проведения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7A19BB" w:rsidP="00605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B13EC0" w:rsidRPr="007B226A" w:rsidTr="00DD000D">
        <w:trPr>
          <w:trHeight w:val="1401"/>
        </w:trPr>
        <w:tc>
          <w:tcPr>
            <w:tcW w:w="457" w:type="dxa"/>
            <w:shd w:val="clear" w:color="auto" w:fill="auto"/>
          </w:tcPr>
          <w:p w:rsidR="00B13EC0" w:rsidRDefault="008071A7" w:rsidP="007002FB">
            <w:pPr>
              <w:tabs>
                <w:tab w:val="left" w:pos="1134"/>
              </w:tabs>
              <w:jc w:val="center"/>
            </w:pPr>
            <w:r>
              <w:t>14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AB43A2" w:rsidRDefault="00B13EC0" w:rsidP="007002FB">
            <w:pPr>
              <w:tabs>
                <w:tab w:val="left" w:pos="1134"/>
              </w:tabs>
              <w:jc w:val="center"/>
            </w:pPr>
            <w:r w:rsidRPr="00AB43A2">
              <w:t>Наличие и доступность методической базы проекта (программа, учебные пособия, сценарий игры и т.п.)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2" w:rsidRPr="00D24C98" w:rsidRDefault="007A19BB" w:rsidP="00D24C9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</w:pPr>
            <w:r>
              <w:t>Рекомендации для масштабирования (рекомендовано полностью, не рекомендовано, рекомендовано частично, и что именно)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2" w:rsidRPr="00AB43A2" w:rsidRDefault="0053282B" w:rsidP="003B0F7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Рекомендовано полностью</w:t>
            </w:r>
          </w:p>
          <w:p w:rsidR="00B13EC0" w:rsidRPr="00CD3069" w:rsidRDefault="00B13EC0" w:rsidP="00D24C98">
            <w:pPr>
              <w:jc w:val="both"/>
              <w:rPr>
                <w:rFonts w:eastAsia="Times New Roman"/>
              </w:rPr>
            </w:pPr>
          </w:p>
        </w:tc>
      </w:tr>
      <w:tr w:rsidR="008071A7" w:rsidRPr="007B226A" w:rsidTr="00297022">
        <w:tc>
          <w:tcPr>
            <w:tcW w:w="457" w:type="dxa"/>
            <w:shd w:val="clear" w:color="auto" w:fill="auto"/>
          </w:tcPr>
          <w:p w:rsidR="008071A7" w:rsidRDefault="008071A7" w:rsidP="008071A7">
            <w:r>
              <w:t>15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7" w:rsidRDefault="0009040B" w:rsidP="008071A7">
            <w:pPr>
              <w:tabs>
                <w:tab w:val="left" w:pos="1134"/>
              </w:tabs>
              <w:jc w:val="center"/>
            </w:pPr>
            <w:r>
              <w:t>Условия масштабирования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7" w:rsidRPr="006808CC" w:rsidRDefault="0009040B" w:rsidP="0009040B">
            <w:pPr>
              <w:numPr>
                <w:ilvl w:val="0"/>
                <w:numId w:val="10"/>
              </w:numPr>
              <w:rPr>
                <w:rFonts w:eastAsia="Times New Roman"/>
                <w:b/>
              </w:rPr>
            </w:pPr>
            <w:r w:rsidRPr="006808CC">
              <w:rPr>
                <w:rFonts w:eastAsia="Times New Roman"/>
                <w:b/>
              </w:rPr>
              <w:t>необходима ссылка на авторство</w:t>
            </w:r>
            <w:r w:rsidR="00413802" w:rsidRPr="006808CC">
              <w:rPr>
                <w:rFonts w:eastAsia="Times New Roman"/>
                <w:b/>
              </w:rPr>
              <w:t>;</w:t>
            </w:r>
          </w:p>
          <w:p w:rsidR="0009040B" w:rsidRPr="006808CC" w:rsidRDefault="0009040B" w:rsidP="0009040B">
            <w:pPr>
              <w:numPr>
                <w:ilvl w:val="0"/>
                <w:numId w:val="10"/>
              </w:numPr>
              <w:rPr>
                <w:rFonts w:eastAsia="Times New Roman"/>
                <w:b/>
              </w:rPr>
            </w:pPr>
            <w:r w:rsidRPr="006808CC">
              <w:rPr>
                <w:rFonts w:eastAsia="Times New Roman"/>
                <w:b/>
              </w:rPr>
              <w:t>необходима ссылка на организацию</w:t>
            </w:r>
            <w:r w:rsidR="00413802" w:rsidRPr="006808CC">
              <w:rPr>
                <w:rFonts w:eastAsia="Times New Roman"/>
                <w:b/>
              </w:rPr>
              <w:t>;</w:t>
            </w:r>
          </w:p>
          <w:p w:rsidR="0009040B" w:rsidRPr="00CD3069" w:rsidRDefault="0009040B" w:rsidP="00AB43A2">
            <w:pPr>
              <w:rPr>
                <w:rFonts w:eastAsia="Times New Roman"/>
              </w:rPr>
            </w:pPr>
          </w:p>
        </w:tc>
      </w:tr>
      <w:tr w:rsidR="008071A7" w:rsidRPr="007B226A" w:rsidTr="00061D2C">
        <w:trPr>
          <w:trHeight w:val="3250"/>
        </w:trPr>
        <w:tc>
          <w:tcPr>
            <w:tcW w:w="457" w:type="dxa"/>
            <w:shd w:val="clear" w:color="auto" w:fill="auto"/>
          </w:tcPr>
          <w:p w:rsidR="008071A7" w:rsidRPr="003620DD" w:rsidRDefault="008071A7" w:rsidP="004D3658">
            <w:r w:rsidRPr="003620DD">
              <w:t>16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7" w:rsidRPr="003620DD" w:rsidRDefault="008071A7" w:rsidP="008071A7">
            <w:pPr>
              <w:jc w:val="center"/>
            </w:pPr>
            <w:r w:rsidRPr="003620DD">
              <w:t>Наличие отзывов, наград и прочее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4" w:rsidRDefault="005A2AE4" w:rsidP="005A2AE4">
            <w:pPr>
              <w:pStyle w:val="af5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4C67EB">
              <w:rPr>
                <w:bCs/>
                <w:iCs/>
                <w:color w:val="000000"/>
                <w:shd w:val="clear" w:color="auto" w:fill="FFFFFF"/>
              </w:rPr>
              <w:t>Награды 2014-2015</w:t>
            </w:r>
          </w:p>
          <w:p w:rsidR="004C67EB" w:rsidRPr="004C67EB" w:rsidRDefault="004C67EB" w:rsidP="005A2AE4">
            <w:pPr>
              <w:pStyle w:val="af5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  <w:p w:rsidR="00061D2C" w:rsidRPr="004C67EB" w:rsidRDefault="00EA5586" w:rsidP="00EA558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4C67EB">
              <w:rPr>
                <w:bCs/>
                <w:iCs/>
                <w:color w:val="000000"/>
                <w:shd w:val="clear" w:color="auto" w:fill="FFFFFF"/>
              </w:rPr>
              <w:t>Деловой вестник «Ваши личные финансы» удостоен Знака отличия всероссийского конкурса «Золотой фонд прессы-2015».</w:t>
            </w:r>
          </w:p>
          <w:p w:rsidR="00EA5586" w:rsidRPr="004C67EB" w:rsidRDefault="00EA5586" w:rsidP="00061D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color w:val="000000"/>
                <w:shd w:val="clear" w:color="auto" w:fill="FFFFFF"/>
              </w:rPr>
            </w:pPr>
            <w:r w:rsidRPr="004C67EB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(</w:t>
            </w:r>
            <w:hyperlink r:id="rId7" w:history="1">
              <w:r w:rsidRPr="004C67EB">
                <w:rPr>
                  <w:rStyle w:val="a8"/>
                  <w:rFonts w:cs="Times New Roman"/>
                  <w:bCs/>
                  <w:iCs/>
                  <w:shd w:val="clear" w:color="auto" w:fill="FFFFFF"/>
                </w:rPr>
                <w:t>http://journalist-virt.ru/golden_fund/news/ITOGI-ZOLOTOGO-FONDA-PRESSY-2015.phtml</w:t>
              </w:r>
            </w:hyperlink>
            <w:proofErr w:type="gramStart"/>
            <w:r w:rsidRPr="004C67EB">
              <w:rPr>
                <w:rFonts w:cs="Times New Roman"/>
                <w:bCs/>
                <w:iCs/>
                <w:color w:val="000000"/>
                <w:shd w:val="clear" w:color="auto" w:fill="FFFFFF"/>
              </w:rPr>
              <w:t xml:space="preserve"> )</w:t>
            </w:r>
            <w:proofErr w:type="gramEnd"/>
          </w:p>
          <w:p w:rsidR="00EA5586" w:rsidRPr="004C67EB" w:rsidRDefault="00EA5586" w:rsidP="00061D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color w:val="000000"/>
                <w:shd w:val="clear" w:color="auto" w:fill="FFFFFF"/>
              </w:rPr>
            </w:pPr>
          </w:p>
          <w:p w:rsidR="00EA5586" w:rsidRDefault="00EA5586" w:rsidP="005A2AE4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4C67EB">
              <w:rPr>
                <w:bCs/>
                <w:iCs/>
                <w:color w:val="000000"/>
                <w:shd w:val="clear" w:color="auto" w:fill="FFFFFF"/>
              </w:rPr>
              <w:t xml:space="preserve">2 место в номинации «Вызов – политика и экономика» по итогам </w:t>
            </w:r>
            <w:r w:rsidR="005A2AE4" w:rsidRPr="004C67EB">
              <w:rPr>
                <w:bCs/>
                <w:iCs/>
                <w:color w:val="000000"/>
                <w:shd w:val="clear" w:color="auto" w:fill="FFFFFF"/>
              </w:rPr>
              <w:t xml:space="preserve">X Всероссийского конкурса публицистических работ молодых журналистов, пишущих на социально значимые темы, «Вызов — XXI век» </w:t>
            </w:r>
            <w:r w:rsidRPr="004C67EB">
              <w:rPr>
                <w:bCs/>
                <w:iCs/>
                <w:color w:val="000000"/>
                <w:shd w:val="clear" w:color="auto" w:fill="FFFFFF"/>
              </w:rPr>
              <w:t>по Сибирскому федеральному округу.</w:t>
            </w:r>
          </w:p>
          <w:p w:rsidR="004C67EB" w:rsidRPr="004C67EB" w:rsidRDefault="004C67EB" w:rsidP="004C67EB">
            <w:pPr>
              <w:pStyle w:val="af5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</w:p>
          <w:p w:rsidR="005A2AE4" w:rsidRPr="007A19BB" w:rsidRDefault="005A2AE4" w:rsidP="005A2AE4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7A19BB">
              <w:rPr>
                <w:bCs/>
                <w:iCs/>
                <w:color w:val="000000"/>
                <w:shd w:val="clear" w:color="auto" w:fill="FFFFFF"/>
              </w:rPr>
              <w:t>Руководитель проекта повышения финансовой грамотности, главный редактор журнала "Ваши личные финансы" Михаил Сергейчик - лауреат Всероссийской премии «Репутация-2014»</w:t>
            </w:r>
            <w:r w:rsidR="00FB4306" w:rsidRPr="007A19BB">
              <w:rPr>
                <w:bCs/>
                <w:iCs/>
                <w:color w:val="000000"/>
                <w:shd w:val="clear" w:color="auto" w:fill="FFFFFF"/>
              </w:rPr>
              <w:t xml:space="preserve">  </w:t>
            </w:r>
          </w:p>
          <w:p w:rsidR="005A2AE4" w:rsidRDefault="005A2AE4" w:rsidP="00061D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EA5586" w:rsidRPr="00061D2C" w:rsidRDefault="00EA5586" w:rsidP="005A2AE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</w:tc>
      </w:tr>
    </w:tbl>
    <w:p w:rsidR="000405E6" w:rsidRPr="008843A8" w:rsidRDefault="000405E6" w:rsidP="00042B7B">
      <w:pPr>
        <w:tabs>
          <w:tab w:val="left" w:pos="1134"/>
        </w:tabs>
        <w:rPr>
          <w:rFonts w:cs="Times New Roman"/>
          <w:sz w:val="22"/>
          <w:szCs w:val="22"/>
        </w:rPr>
      </w:pPr>
    </w:p>
    <w:tbl>
      <w:tblPr>
        <w:tblW w:w="10668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227"/>
        <w:gridCol w:w="6946"/>
      </w:tblGrid>
      <w:tr w:rsidR="00B13EC0" w:rsidRPr="000405E6" w:rsidTr="00297022">
        <w:tc>
          <w:tcPr>
            <w:tcW w:w="495" w:type="dxa"/>
            <w:shd w:val="clear" w:color="auto" w:fill="auto"/>
          </w:tcPr>
          <w:p w:rsidR="00B13EC0" w:rsidRDefault="008071A7" w:rsidP="008071A7">
            <w:pPr>
              <w:tabs>
                <w:tab w:val="left" w:pos="113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227" w:type="dxa"/>
          </w:tcPr>
          <w:p w:rsidR="00B13EC0" w:rsidRPr="000405E6" w:rsidRDefault="0009040B" w:rsidP="000405E6">
            <w:pPr>
              <w:tabs>
                <w:tab w:val="left" w:pos="113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Более подробное о</w:t>
            </w:r>
            <w:r w:rsidR="00B13EC0">
              <w:rPr>
                <w:rFonts w:cs="Times New Roman"/>
                <w:sz w:val="22"/>
                <w:szCs w:val="22"/>
              </w:rPr>
              <w:t xml:space="preserve">писание </w:t>
            </w:r>
            <w:r w:rsidR="00B13EC0">
              <w:rPr>
                <w:rFonts w:cs="Times New Roman"/>
                <w:sz w:val="22"/>
                <w:szCs w:val="22"/>
              </w:rPr>
              <w:lastRenderedPageBreak/>
              <w:t xml:space="preserve">проекта </w:t>
            </w:r>
          </w:p>
        </w:tc>
        <w:tc>
          <w:tcPr>
            <w:tcW w:w="6946" w:type="dxa"/>
          </w:tcPr>
          <w:p w:rsidR="00061D2C" w:rsidRPr="00061D2C" w:rsidRDefault="00BA7E4E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Журнал</w:t>
            </w:r>
            <w:r w:rsidR="00061D2C"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«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Ваши личные финансы</w:t>
            </w:r>
            <w:r w:rsidR="00061D2C"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»</w:t>
            </w:r>
            <w:r w:rsid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061D2C"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является частью программы </w:t>
            </w:r>
            <w:r w:rsidR="00061D2C" w:rsidRPr="00061D2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повышения финансовой грамотности</w:t>
            </w:r>
            <w:r w:rsidR="00061D2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061D2C" w:rsidRPr="00061D2C">
              <w:rPr>
                <w:rFonts w:eastAsia="Times New Roman" w:cs="Times New Roman"/>
                <w:kern w:val="0"/>
                <w:lang w:eastAsia="ru-RU" w:bidi="ar-SA"/>
              </w:rPr>
              <w:t>населения, которая реализуется в Томской области с 2010 года.</w:t>
            </w:r>
          </w:p>
          <w:p w:rsidR="00061D2C" w:rsidRDefault="00287250" w:rsidP="0028725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7250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Первый номер </w:t>
            </w:r>
            <w:r w:rsidR="00882EF4">
              <w:rPr>
                <w:rFonts w:eastAsia="Times New Roman" w:cs="Times New Roman"/>
                <w:bCs/>
                <w:kern w:val="0"/>
                <w:lang w:eastAsia="ru-RU" w:bidi="ar-SA"/>
              </w:rPr>
              <w:t>Делового вестника</w:t>
            </w:r>
            <w:r w:rsidR="00882EF4" w:rsidRPr="00287250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</w:t>
            </w:r>
            <w:r w:rsidRPr="00287250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«Ваши личные финансы» вышел в марте 2010 года, с тех пор выходит регулярно. С октября 2014 года издание </w:t>
            </w:r>
            <w:r w:rsidR="00882EF4">
              <w:rPr>
                <w:rFonts w:eastAsia="Times New Roman" w:cs="Times New Roman"/>
                <w:bCs/>
                <w:kern w:val="0"/>
                <w:lang w:eastAsia="ru-RU" w:bidi="ar-SA"/>
              </w:rPr>
              <w:t>было перерегистрировано в журнал</w:t>
            </w:r>
            <w:r w:rsidRPr="00287250">
              <w:rPr>
                <w:rFonts w:eastAsia="Times New Roman" w:cs="Times New Roman"/>
                <w:bCs/>
                <w:kern w:val="0"/>
                <w:lang w:eastAsia="ru-RU" w:bidi="ar-SA"/>
              </w:rPr>
              <w:t>.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Миссия </w:t>
            </w:r>
            <w:r w:rsidR="0028725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издания</w:t>
            </w:r>
          </w:p>
          <w:p w:rsidR="00BA7E4E" w:rsidRPr="00BA7E4E" w:rsidRDefault="00287250" w:rsidP="00BA7E4E">
            <w:pPr>
              <w:widowControl/>
              <w:shd w:val="clear" w:color="auto" w:fill="FFFFFF"/>
              <w:suppressAutoHyphens w:val="0"/>
              <w:spacing w:after="30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Журнал</w:t>
            </w:r>
            <w:r w:rsidR="00BA7E4E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выступает в роли куратора в сфере финансового просвещения и обучения граждан Томской области и имеет своей целью изменение подхода населения к вопросам своих сбережений и инвестиций.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журнале</w:t>
            </w:r>
            <w:r w:rsidR="00BA7E4E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излагае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тся</w:t>
            </w:r>
            <w:r w:rsidR="00BA7E4E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сам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ая</w:t>
            </w:r>
            <w:r w:rsidR="00BA7E4E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необходим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ая</w:t>
            </w:r>
            <w:r w:rsidR="00BA7E4E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информаци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="00BA7E4E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 доступной и понятной форме.</w:t>
            </w:r>
          </w:p>
          <w:p w:rsidR="00FC3F77" w:rsidRDefault="00BA7E4E" w:rsidP="00BA7E4E">
            <w:pPr>
              <w:widowControl/>
              <w:shd w:val="clear" w:color="auto" w:fill="FFFFFF"/>
              <w:suppressAutoHyphens w:val="0"/>
              <w:spacing w:after="30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A7E4E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Цель издания:</w:t>
            </w: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повышение уровня финансовой культуры </w:t>
            </w:r>
            <w:r w:rsidR="00882EF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жителей</w:t>
            </w:r>
            <w:r w:rsidR="00882EF4"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Томской области, а именно: рост осведомленности о финансовых инструментах, рынках и институтах; повышение уровня знаний и компетенций в области личных финансов, а так же уверенности в принятии финансовых решений.</w:t>
            </w:r>
          </w:p>
          <w:p w:rsidR="00BA7E4E" w:rsidRPr="00BA7E4E" w:rsidRDefault="00BA7E4E" w:rsidP="00BA7E4E">
            <w:pPr>
              <w:widowControl/>
              <w:shd w:val="clear" w:color="auto" w:fill="FFFFFF"/>
              <w:suppressAutoHyphens w:val="0"/>
              <w:spacing w:after="30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журнале публикуются материалы ведущих журналистов, аналитиков и экспертов.</w:t>
            </w:r>
          </w:p>
          <w:p w:rsidR="00BA7E4E" w:rsidRPr="00BA7E4E" w:rsidRDefault="00BA7E4E" w:rsidP="00BA7E4E">
            <w:pPr>
              <w:widowControl/>
              <w:shd w:val="clear" w:color="auto" w:fill="FFFFFF"/>
              <w:suppressAutoHyphens w:val="0"/>
              <w:spacing w:after="30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«Ваши личные финансы» – это уникальный </w:t>
            </w:r>
            <w:proofErr w:type="gramStart"/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проект</w:t>
            </w:r>
            <w:proofErr w:type="gramEnd"/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появившийся в Томской области, который включает в себя </w:t>
            </w:r>
            <w:r w:rsidR="004F4DE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десятки различных рубрик, среди которых</w:t>
            </w: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</w:t>
            </w:r>
          </w:p>
          <w:p w:rsidR="00BA7E4E" w:rsidRPr="00BA7E4E" w:rsidRDefault="00BA7E4E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Экономические новости</w:t>
            </w:r>
          </w:p>
          <w:p w:rsidR="00BA7E4E" w:rsidRPr="00BA7E4E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DE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Личные деньги известных персон</w:t>
            </w:r>
          </w:p>
          <w:p w:rsidR="004F4DE7" w:rsidRPr="004F4DE7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DE7">
              <w:t xml:space="preserve">Уроки </w:t>
            </w:r>
            <w:proofErr w:type="spellStart"/>
            <w:r w:rsidRPr="004F4DE7">
              <w:t>финграмотности</w:t>
            </w:r>
            <w:proofErr w:type="spellEnd"/>
            <w:r w:rsidRPr="004F4DE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  <w:p w:rsidR="00BA7E4E" w:rsidRPr="00BA7E4E" w:rsidRDefault="00BA7E4E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Финансовая азбука</w:t>
            </w:r>
          </w:p>
          <w:p w:rsidR="004F4DE7" w:rsidRPr="004F4DE7" w:rsidRDefault="004F4DE7" w:rsidP="004F4DE7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A7E4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Наш мониторинг</w:t>
            </w:r>
          </w:p>
          <w:p w:rsidR="004F4DE7" w:rsidRPr="004F4DE7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4F4DE7">
              <w:t>Инфографика</w:t>
            </w:r>
            <w:proofErr w:type="spellEnd"/>
          </w:p>
          <w:p w:rsidR="004F4DE7" w:rsidRPr="004F4DE7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4F4DE7">
              <w:t>Инвестсектор</w:t>
            </w:r>
            <w:proofErr w:type="spellEnd"/>
            <w:r w:rsidRPr="004F4DE7">
              <w:t>, Банковский сектор, Кредитный сектор</w:t>
            </w:r>
          </w:p>
          <w:p w:rsidR="004F4DE7" w:rsidRPr="004F4DE7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DE7">
              <w:t>Ваши права</w:t>
            </w:r>
          </w:p>
          <w:p w:rsidR="004F4DE7" w:rsidRPr="004F4DE7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DE7">
              <w:t xml:space="preserve">Налоговый компас </w:t>
            </w:r>
          </w:p>
          <w:p w:rsidR="004F4DE7" w:rsidRPr="004F4DE7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DE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F4DE7">
              <w:t>Пенсионный навигатор</w:t>
            </w:r>
          </w:p>
          <w:p w:rsidR="004F4DE7" w:rsidRPr="00BA7E4E" w:rsidRDefault="004F4DE7" w:rsidP="00BA7E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after="150"/>
              <w:ind w:left="4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4DE7">
              <w:t>Страховая защита</w:t>
            </w:r>
            <w:r>
              <w:t xml:space="preserve"> и т.д.</w:t>
            </w:r>
          </w:p>
          <w:p w:rsidR="00FB4306" w:rsidRPr="00FB4306" w:rsidRDefault="00FB4306" w:rsidP="00FB4306">
            <w:pPr>
              <w:pStyle w:val="Default"/>
              <w:rPr>
                <w:rFonts w:ascii="Times New Roman" w:hAnsi="Times New Roman" w:cs="Times New Roman"/>
              </w:rPr>
            </w:pPr>
            <w:r w:rsidRPr="00FB4306">
              <w:rPr>
                <w:rFonts w:ascii="Times New Roman" w:hAnsi="Times New Roman" w:cs="Times New Roman"/>
              </w:rPr>
              <w:t xml:space="preserve">Журнал «Ваши личные финансы» - </w:t>
            </w:r>
            <w:proofErr w:type="spellStart"/>
            <w:r w:rsidRPr="00FB4306">
              <w:rPr>
                <w:rFonts w:ascii="Times New Roman" w:hAnsi="Times New Roman" w:cs="Times New Roman"/>
              </w:rPr>
              <w:t>полноцветное</w:t>
            </w:r>
            <w:proofErr w:type="spellEnd"/>
            <w:r w:rsidRPr="00FB4306">
              <w:rPr>
                <w:rFonts w:ascii="Times New Roman" w:hAnsi="Times New Roman" w:cs="Times New Roman"/>
              </w:rPr>
              <w:t xml:space="preserve"> печатное издание, </w:t>
            </w:r>
            <w:r>
              <w:rPr>
                <w:rFonts w:ascii="Times New Roman" w:hAnsi="Times New Roman" w:cs="Times New Roman"/>
              </w:rPr>
              <w:t>н</w:t>
            </w:r>
            <w:r w:rsidRPr="00FB4306">
              <w:rPr>
                <w:rFonts w:ascii="Times New Roman" w:hAnsi="Times New Roman" w:cs="Times New Roman"/>
              </w:rPr>
              <w:t>е имеющ</w:t>
            </w:r>
            <w:bookmarkStart w:id="0" w:name="_GoBack"/>
            <w:bookmarkEnd w:id="0"/>
            <w:r w:rsidRPr="00FB4306">
              <w:rPr>
                <w:rFonts w:ascii="Times New Roman" w:hAnsi="Times New Roman" w:cs="Times New Roman"/>
              </w:rPr>
              <w:t xml:space="preserve">ее аналогов в Томске с доступной и полезной для каждого информацией о финансах. </w:t>
            </w:r>
          </w:p>
          <w:p w:rsidR="00BA7E4E" w:rsidRPr="003D68D8" w:rsidRDefault="00BA7E4E" w:rsidP="004C67EB">
            <w:pPr>
              <w:widowControl/>
              <w:shd w:val="clear" w:color="auto" w:fill="FFFFFF"/>
              <w:suppressAutoHyphens w:val="0"/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3EC0" w:rsidRPr="000405E6" w:rsidTr="00297022">
        <w:tc>
          <w:tcPr>
            <w:tcW w:w="495" w:type="dxa"/>
            <w:shd w:val="clear" w:color="auto" w:fill="auto"/>
          </w:tcPr>
          <w:p w:rsidR="00B13EC0" w:rsidRDefault="008071A7" w:rsidP="008071A7">
            <w:pPr>
              <w:tabs>
                <w:tab w:val="left" w:pos="113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227" w:type="dxa"/>
          </w:tcPr>
          <w:p w:rsidR="00B13EC0" w:rsidRPr="008E06BE" w:rsidRDefault="0009040B" w:rsidP="000405E6">
            <w:pPr>
              <w:tabs>
                <w:tab w:val="left" w:pos="1134"/>
              </w:tabs>
              <w:rPr>
                <w:rFonts w:cs="Times New Roman"/>
                <w:color w:val="FF0000"/>
                <w:sz w:val="22"/>
                <w:szCs w:val="22"/>
              </w:rPr>
            </w:pPr>
            <w:r w:rsidRPr="008E06BE">
              <w:rPr>
                <w:rFonts w:cs="Times New Roman"/>
                <w:color w:val="FF0000"/>
                <w:sz w:val="22"/>
                <w:szCs w:val="22"/>
              </w:rPr>
              <w:t>Экспертное заключение</w:t>
            </w:r>
            <w:r w:rsidR="00B13EC0" w:rsidRPr="008E06BE">
              <w:rPr>
                <w:rFonts w:cs="Times New Roman"/>
                <w:color w:val="FF0000"/>
                <w:sz w:val="22"/>
                <w:szCs w:val="22"/>
              </w:rPr>
              <w:t xml:space="preserve"> о проекте</w:t>
            </w:r>
          </w:p>
        </w:tc>
        <w:tc>
          <w:tcPr>
            <w:tcW w:w="6946" w:type="dxa"/>
          </w:tcPr>
          <w:p w:rsidR="00B13EC0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3EC0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3EC0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3EC0" w:rsidRPr="003D68D8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B226A" w:rsidRDefault="007B226A" w:rsidP="00042B7B">
      <w:pPr>
        <w:tabs>
          <w:tab w:val="left" w:pos="1134"/>
        </w:tabs>
        <w:rPr>
          <w:rFonts w:cs="Times New Roman"/>
          <w:sz w:val="22"/>
          <w:szCs w:val="22"/>
        </w:rPr>
      </w:pPr>
    </w:p>
    <w:p w:rsidR="00297022" w:rsidRDefault="00297022" w:rsidP="00042B7B">
      <w:pPr>
        <w:tabs>
          <w:tab w:val="left" w:pos="1134"/>
        </w:tabs>
        <w:rPr>
          <w:rFonts w:cs="Times New Roman"/>
          <w:sz w:val="22"/>
          <w:szCs w:val="22"/>
        </w:rPr>
      </w:pPr>
    </w:p>
    <w:sectPr w:rsidR="00297022" w:rsidSect="00320ADA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8F" w:rsidRDefault="00FC4F8F" w:rsidP="00D0176D">
      <w:r>
        <w:separator/>
      </w:r>
    </w:p>
  </w:endnote>
  <w:endnote w:type="continuationSeparator" w:id="0">
    <w:p w:rsidR="00FC4F8F" w:rsidRDefault="00FC4F8F" w:rsidP="00D0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C">
    <w:altName w:val="Charter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6D" w:rsidRDefault="0030483A" w:rsidP="009A62F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0176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0176D" w:rsidRDefault="00D0176D" w:rsidP="00D0176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6D" w:rsidRDefault="0030483A" w:rsidP="009A62F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0176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54B5A">
      <w:rPr>
        <w:rStyle w:val="af2"/>
        <w:noProof/>
      </w:rPr>
      <w:t>3</w:t>
    </w:r>
    <w:r>
      <w:rPr>
        <w:rStyle w:val="af2"/>
      </w:rPr>
      <w:fldChar w:fldCharType="end"/>
    </w:r>
  </w:p>
  <w:p w:rsidR="00D0176D" w:rsidRDefault="00D0176D" w:rsidP="00D0176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8F" w:rsidRDefault="00FC4F8F" w:rsidP="00D0176D">
      <w:r>
        <w:separator/>
      </w:r>
    </w:p>
  </w:footnote>
  <w:footnote w:type="continuationSeparator" w:id="0">
    <w:p w:rsidR="00FC4F8F" w:rsidRDefault="00FC4F8F" w:rsidP="00D01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C2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803811"/>
    <w:multiLevelType w:val="hybridMultilevel"/>
    <w:tmpl w:val="4F5AA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E17E5"/>
    <w:multiLevelType w:val="hybridMultilevel"/>
    <w:tmpl w:val="E202E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583F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7237"/>
    <w:multiLevelType w:val="hybridMultilevel"/>
    <w:tmpl w:val="EA4C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694D"/>
    <w:multiLevelType w:val="multilevel"/>
    <w:tmpl w:val="D32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82853"/>
    <w:multiLevelType w:val="hybridMultilevel"/>
    <w:tmpl w:val="5710980C"/>
    <w:lvl w:ilvl="0" w:tplc="78583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3422E"/>
    <w:multiLevelType w:val="hybridMultilevel"/>
    <w:tmpl w:val="486C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94880"/>
    <w:multiLevelType w:val="hybridMultilevel"/>
    <w:tmpl w:val="586A3524"/>
    <w:lvl w:ilvl="0" w:tplc="78583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4583"/>
    <w:multiLevelType w:val="hybridMultilevel"/>
    <w:tmpl w:val="87B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5219"/>
    <w:multiLevelType w:val="hybridMultilevel"/>
    <w:tmpl w:val="8CD0A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60A4E"/>
    <w:multiLevelType w:val="hybridMultilevel"/>
    <w:tmpl w:val="5232C538"/>
    <w:lvl w:ilvl="0" w:tplc="00F870F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3573D"/>
    <w:multiLevelType w:val="multilevel"/>
    <w:tmpl w:val="2AE8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635E32"/>
    <w:multiLevelType w:val="hybridMultilevel"/>
    <w:tmpl w:val="BB88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35478"/>
    <w:rsid w:val="00032003"/>
    <w:rsid w:val="00032112"/>
    <w:rsid w:val="00034228"/>
    <w:rsid w:val="000405E6"/>
    <w:rsid w:val="000425D4"/>
    <w:rsid w:val="00042B7B"/>
    <w:rsid w:val="000433FE"/>
    <w:rsid w:val="00061D2C"/>
    <w:rsid w:val="00087BB0"/>
    <w:rsid w:val="0009040B"/>
    <w:rsid w:val="000F7816"/>
    <w:rsid w:val="00114893"/>
    <w:rsid w:val="0012796E"/>
    <w:rsid w:val="00135594"/>
    <w:rsid w:val="001C08E6"/>
    <w:rsid w:val="001E2065"/>
    <w:rsid w:val="00244926"/>
    <w:rsid w:val="00287250"/>
    <w:rsid w:val="00297022"/>
    <w:rsid w:val="002D5659"/>
    <w:rsid w:val="002E3010"/>
    <w:rsid w:val="0030483A"/>
    <w:rsid w:val="00320ADA"/>
    <w:rsid w:val="003620DD"/>
    <w:rsid w:val="00363BFB"/>
    <w:rsid w:val="00371AEA"/>
    <w:rsid w:val="003947AD"/>
    <w:rsid w:val="0039682B"/>
    <w:rsid w:val="003B0F7A"/>
    <w:rsid w:val="003D68D8"/>
    <w:rsid w:val="003E12DD"/>
    <w:rsid w:val="00413802"/>
    <w:rsid w:val="00424074"/>
    <w:rsid w:val="0043652B"/>
    <w:rsid w:val="0047572D"/>
    <w:rsid w:val="004C67EB"/>
    <w:rsid w:val="004D2395"/>
    <w:rsid w:val="004D3658"/>
    <w:rsid w:val="004F4DE7"/>
    <w:rsid w:val="004F7506"/>
    <w:rsid w:val="0051140D"/>
    <w:rsid w:val="0053282B"/>
    <w:rsid w:val="00540924"/>
    <w:rsid w:val="0055187E"/>
    <w:rsid w:val="00574C2C"/>
    <w:rsid w:val="005A2AE4"/>
    <w:rsid w:val="005A31BC"/>
    <w:rsid w:val="005E3465"/>
    <w:rsid w:val="005F7C77"/>
    <w:rsid w:val="006051CE"/>
    <w:rsid w:val="0062076E"/>
    <w:rsid w:val="00622953"/>
    <w:rsid w:val="0063145C"/>
    <w:rsid w:val="00664D28"/>
    <w:rsid w:val="00673E95"/>
    <w:rsid w:val="006808CC"/>
    <w:rsid w:val="00694A81"/>
    <w:rsid w:val="006A34CF"/>
    <w:rsid w:val="006D4462"/>
    <w:rsid w:val="006F59B1"/>
    <w:rsid w:val="007002FB"/>
    <w:rsid w:val="00730152"/>
    <w:rsid w:val="00735478"/>
    <w:rsid w:val="0074398A"/>
    <w:rsid w:val="00744505"/>
    <w:rsid w:val="00771FBB"/>
    <w:rsid w:val="007A19BB"/>
    <w:rsid w:val="007A5801"/>
    <w:rsid w:val="007B226A"/>
    <w:rsid w:val="007C2F02"/>
    <w:rsid w:val="007F630E"/>
    <w:rsid w:val="00806031"/>
    <w:rsid w:val="008071A7"/>
    <w:rsid w:val="0084177A"/>
    <w:rsid w:val="00854B5A"/>
    <w:rsid w:val="00854D88"/>
    <w:rsid w:val="00865C66"/>
    <w:rsid w:val="0087304C"/>
    <w:rsid w:val="00882EF4"/>
    <w:rsid w:val="008843A8"/>
    <w:rsid w:val="008E06BE"/>
    <w:rsid w:val="009100B4"/>
    <w:rsid w:val="009138CC"/>
    <w:rsid w:val="00991F2F"/>
    <w:rsid w:val="009A2554"/>
    <w:rsid w:val="009A62F9"/>
    <w:rsid w:val="009D5E86"/>
    <w:rsid w:val="00A46E84"/>
    <w:rsid w:val="00A96428"/>
    <w:rsid w:val="00AB43A2"/>
    <w:rsid w:val="00B13EC0"/>
    <w:rsid w:val="00B66803"/>
    <w:rsid w:val="00B7125F"/>
    <w:rsid w:val="00B82BEF"/>
    <w:rsid w:val="00B93E7E"/>
    <w:rsid w:val="00BA7E4E"/>
    <w:rsid w:val="00BC5EF8"/>
    <w:rsid w:val="00BE63D1"/>
    <w:rsid w:val="00BF58C4"/>
    <w:rsid w:val="00C14229"/>
    <w:rsid w:val="00C5028B"/>
    <w:rsid w:val="00C65DBD"/>
    <w:rsid w:val="00C66960"/>
    <w:rsid w:val="00C96058"/>
    <w:rsid w:val="00CC354C"/>
    <w:rsid w:val="00CD3069"/>
    <w:rsid w:val="00CF0767"/>
    <w:rsid w:val="00D0176D"/>
    <w:rsid w:val="00D24C98"/>
    <w:rsid w:val="00D43897"/>
    <w:rsid w:val="00D7449E"/>
    <w:rsid w:val="00D95B82"/>
    <w:rsid w:val="00DA598E"/>
    <w:rsid w:val="00DD000D"/>
    <w:rsid w:val="00DE02ED"/>
    <w:rsid w:val="00DE3E05"/>
    <w:rsid w:val="00E23176"/>
    <w:rsid w:val="00E35D3D"/>
    <w:rsid w:val="00E812E3"/>
    <w:rsid w:val="00E823DD"/>
    <w:rsid w:val="00E96DC5"/>
    <w:rsid w:val="00EA5586"/>
    <w:rsid w:val="00EB1D43"/>
    <w:rsid w:val="00EB1E4A"/>
    <w:rsid w:val="00EE28D1"/>
    <w:rsid w:val="00EF07DA"/>
    <w:rsid w:val="00F32F52"/>
    <w:rsid w:val="00F34B2C"/>
    <w:rsid w:val="00F41840"/>
    <w:rsid w:val="00F72219"/>
    <w:rsid w:val="00FB4306"/>
    <w:rsid w:val="00FC3F77"/>
    <w:rsid w:val="00FC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DA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74C2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43897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20ADA"/>
  </w:style>
  <w:style w:type="paragraph" w:customStyle="1" w:styleId="a4">
    <w:name w:val="Заголовок"/>
    <w:basedOn w:val="a"/>
    <w:next w:val="a5"/>
    <w:rsid w:val="00320AD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320ADA"/>
    <w:pPr>
      <w:spacing w:after="120"/>
    </w:pPr>
  </w:style>
  <w:style w:type="paragraph" w:styleId="a6">
    <w:name w:val="List"/>
    <w:basedOn w:val="a5"/>
    <w:rsid w:val="00320ADA"/>
  </w:style>
  <w:style w:type="paragraph" w:customStyle="1" w:styleId="11">
    <w:name w:val="Название1"/>
    <w:basedOn w:val="a"/>
    <w:rsid w:val="00320AD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20ADA"/>
    <w:pPr>
      <w:suppressLineNumbers/>
    </w:pPr>
  </w:style>
  <w:style w:type="table" w:styleId="a7">
    <w:name w:val="Table Grid"/>
    <w:basedOn w:val="a1"/>
    <w:uiPriority w:val="59"/>
    <w:rsid w:val="00735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74C2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8">
    <w:name w:val="Hyperlink"/>
    <w:uiPriority w:val="99"/>
    <w:unhideWhenUsed/>
    <w:rsid w:val="00574C2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574C2C"/>
    <w:rPr>
      <w:color w:val="800080"/>
      <w:u w:val="single"/>
    </w:rPr>
  </w:style>
  <w:style w:type="character" w:customStyle="1" w:styleId="HTML1">
    <w:name w:val="Пишущая машинка HTML1"/>
    <w:basedOn w:val="a0"/>
    <w:rsid w:val="001E2065"/>
  </w:style>
  <w:style w:type="character" w:customStyle="1" w:styleId="apple-converted-space">
    <w:name w:val="apple-converted-space"/>
    <w:basedOn w:val="a0"/>
    <w:rsid w:val="000405E6"/>
  </w:style>
  <w:style w:type="paragraph" w:styleId="aa">
    <w:name w:val="Normal (Web)"/>
    <w:basedOn w:val="a"/>
    <w:uiPriority w:val="99"/>
    <w:unhideWhenUsed/>
    <w:rsid w:val="000405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CF0767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ac">
    <w:name w:val="Подзаголовок Знак"/>
    <w:link w:val="ab"/>
    <w:uiPriority w:val="11"/>
    <w:rsid w:val="00CF076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CF0767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e">
    <w:name w:val="Название Знак"/>
    <w:link w:val="ad"/>
    <w:uiPriority w:val="10"/>
    <w:rsid w:val="00CF0767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13">
    <w:name w:val="Слабое выделение1"/>
    <w:uiPriority w:val="19"/>
    <w:qFormat/>
    <w:rsid w:val="00CF0767"/>
    <w:rPr>
      <w:i/>
      <w:iCs/>
      <w:color w:val="808080"/>
    </w:rPr>
  </w:style>
  <w:style w:type="character" w:styleId="af">
    <w:name w:val="Emphasis"/>
    <w:uiPriority w:val="20"/>
    <w:qFormat/>
    <w:rsid w:val="00CF0767"/>
    <w:rPr>
      <w:i/>
      <w:iCs/>
    </w:rPr>
  </w:style>
  <w:style w:type="paragraph" w:customStyle="1" w:styleId="21">
    <w:name w:val="Средняя сетка 21"/>
    <w:uiPriority w:val="1"/>
    <w:qFormat/>
    <w:rsid w:val="00CF076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D017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0176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af2">
    <w:name w:val="page number"/>
    <w:uiPriority w:val="99"/>
    <w:semiHidden/>
    <w:unhideWhenUsed/>
    <w:rsid w:val="00D0176D"/>
  </w:style>
  <w:style w:type="paragraph" w:styleId="af3">
    <w:name w:val="Balloon Text"/>
    <w:basedOn w:val="a"/>
    <w:link w:val="af4"/>
    <w:uiPriority w:val="99"/>
    <w:semiHidden/>
    <w:unhideWhenUsed/>
    <w:rsid w:val="0055187E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55187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43897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f5">
    <w:name w:val="List Paragraph"/>
    <w:basedOn w:val="a"/>
    <w:uiPriority w:val="34"/>
    <w:qFormat/>
    <w:rsid w:val="0043652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FB4306"/>
    <w:pPr>
      <w:autoSpaceDE w:val="0"/>
      <w:autoSpaceDN w:val="0"/>
      <w:adjustRightInd w:val="0"/>
    </w:pPr>
    <w:rPr>
      <w:rFonts w:ascii="CharterC" w:hAnsi="CharterC" w:cs="Charter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DA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74C2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43897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20ADA"/>
  </w:style>
  <w:style w:type="paragraph" w:customStyle="1" w:styleId="a4">
    <w:name w:val="Заголовок"/>
    <w:basedOn w:val="a"/>
    <w:next w:val="a5"/>
    <w:rsid w:val="00320AD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320ADA"/>
    <w:pPr>
      <w:spacing w:after="120"/>
    </w:pPr>
  </w:style>
  <w:style w:type="paragraph" w:styleId="a6">
    <w:name w:val="List"/>
    <w:basedOn w:val="a5"/>
    <w:rsid w:val="00320ADA"/>
  </w:style>
  <w:style w:type="paragraph" w:customStyle="1" w:styleId="11">
    <w:name w:val="Название1"/>
    <w:basedOn w:val="a"/>
    <w:rsid w:val="00320AD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20ADA"/>
    <w:pPr>
      <w:suppressLineNumbers/>
    </w:pPr>
  </w:style>
  <w:style w:type="table" w:styleId="a7">
    <w:name w:val="Table Grid"/>
    <w:basedOn w:val="a1"/>
    <w:uiPriority w:val="59"/>
    <w:rsid w:val="00735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74C2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8">
    <w:name w:val="Hyperlink"/>
    <w:uiPriority w:val="99"/>
    <w:unhideWhenUsed/>
    <w:rsid w:val="00574C2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574C2C"/>
    <w:rPr>
      <w:color w:val="800080"/>
      <w:u w:val="single"/>
    </w:rPr>
  </w:style>
  <w:style w:type="character" w:customStyle="1" w:styleId="HTML1">
    <w:name w:val="Пишущая машинка HTML1"/>
    <w:basedOn w:val="a0"/>
    <w:rsid w:val="001E2065"/>
  </w:style>
  <w:style w:type="character" w:customStyle="1" w:styleId="apple-converted-space">
    <w:name w:val="apple-converted-space"/>
    <w:basedOn w:val="a0"/>
    <w:rsid w:val="000405E6"/>
  </w:style>
  <w:style w:type="paragraph" w:styleId="aa">
    <w:name w:val="Normal (Web)"/>
    <w:basedOn w:val="a"/>
    <w:uiPriority w:val="99"/>
    <w:unhideWhenUsed/>
    <w:rsid w:val="000405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CF0767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ac">
    <w:name w:val="Подзаголовок Знак"/>
    <w:link w:val="ab"/>
    <w:uiPriority w:val="11"/>
    <w:rsid w:val="00CF076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CF0767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e">
    <w:name w:val="Название Знак"/>
    <w:link w:val="ad"/>
    <w:uiPriority w:val="10"/>
    <w:rsid w:val="00CF0767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13">
    <w:name w:val="Слабое выделение1"/>
    <w:uiPriority w:val="19"/>
    <w:qFormat/>
    <w:rsid w:val="00CF0767"/>
    <w:rPr>
      <w:i/>
      <w:iCs/>
      <w:color w:val="808080"/>
    </w:rPr>
  </w:style>
  <w:style w:type="character" w:styleId="af">
    <w:name w:val="Emphasis"/>
    <w:uiPriority w:val="20"/>
    <w:qFormat/>
    <w:rsid w:val="00CF0767"/>
    <w:rPr>
      <w:i/>
      <w:iCs/>
    </w:rPr>
  </w:style>
  <w:style w:type="paragraph" w:customStyle="1" w:styleId="21">
    <w:name w:val="Средняя сетка 21"/>
    <w:uiPriority w:val="1"/>
    <w:qFormat/>
    <w:rsid w:val="00CF076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D017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0176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af2">
    <w:name w:val="page number"/>
    <w:uiPriority w:val="99"/>
    <w:semiHidden/>
    <w:unhideWhenUsed/>
    <w:rsid w:val="00D0176D"/>
  </w:style>
  <w:style w:type="paragraph" w:styleId="af3">
    <w:name w:val="Balloon Text"/>
    <w:basedOn w:val="a"/>
    <w:link w:val="af4"/>
    <w:uiPriority w:val="99"/>
    <w:semiHidden/>
    <w:unhideWhenUsed/>
    <w:rsid w:val="0055187E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55187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43897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f5">
    <w:name w:val="List Paragraph"/>
    <w:basedOn w:val="a"/>
    <w:uiPriority w:val="34"/>
    <w:qFormat/>
    <w:rsid w:val="0043652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FB4306"/>
    <w:pPr>
      <w:autoSpaceDE w:val="0"/>
      <w:autoSpaceDN w:val="0"/>
      <w:adjustRightInd w:val="0"/>
    </w:pPr>
    <w:rPr>
      <w:rFonts w:ascii="CharterC" w:hAnsi="CharterC" w:cs="Charter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791">
          <w:marLeft w:val="0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ournalist-virt.ru/golden_fund/news/ITOGI-ZOLOTOGO-FONDA-PRESSY-2015.p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Paranich</dc:creator>
  <cp:lastModifiedBy>Елена</cp:lastModifiedBy>
  <cp:revision>3</cp:revision>
  <cp:lastPrinted>2015-04-22T04:30:00Z</cp:lastPrinted>
  <dcterms:created xsi:type="dcterms:W3CDTF">2015-05-26T11:50:00Z</dcterms:created>
  <dcterms:modified xsi:type="dcterms:W3CDTF">2015-05-26T11:55:00Z</dcterms:modified>
</cp:coreProperties>
</file>